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spacing w:line="64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2020年度农民手机应用技能培训周</w:t>
      </w:r>
    </w:p>
    <w:p>
      <w:pPr>
        <w:spacing w:line="64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活动安排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为深入推进全国农民手机应用技能培训，让手机成为农民发展生产、便利生活、增收致富的好帮手。按照农业农村部统一部署和中央</w:t>
      </w:r>
      <w:r>
        <w:rPr>
          <w:rFonts w:hint="eastAsia" w:eastAsia="仿宋_GB2312"/>
          <w:sz w:val="32"/>
          <w:szCs w:val="32"/>
          <w:lang w:eastAsia="zh-CN"/>
        </w:rPr>
        <w:t>农广校</w:t>
      </w:r>
      <w:r>
        <w:rPr>
          <w:rFonts w:hint="eastAsia" w:eastAsia="仿宋_GB2312"/>
          <w:sz w:val="32"/>
          <w:szCs w:val="32"/>
        </w:rPr>
        <w:t>工作安排，</w:t>
      </w:r>
      <w:r>
        <w:rPr>
          <w:rFonts w:ascii="仿宋_GB2312" w:eastAsia="仿宋_GB2312"/>
          <w:sz w:val="32"/>
          <w:szCs w:val="32"/>
        </w:rPr>
        <w:t>定于</w:t>
      </w:r>
      <w:r>
        <w:rPr>
          <w:rFonts w:hint="eastAsia" w:ascii="仿宋_GB2312" w:hAnsi="仿宋" w:eastAsia="仿宋_GB2312"/>
          <w:sz w:val="32"/>
          <w:szCs w:val="32"/>
        </w:rPr>
        <w:t>8月20—26日举办全国农民手机应用技能培训周活动（以下简称“培训周”），请各级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农广校</w:t>
      </w:r>
      <w:r>
        <w:rPr>
          <w:rFonts w:hint="eastAsia" w:ascii="仿宋_GB2312" w:hAnsi="仿宋" w:eastAsia="仿宋_GB2312"/>
          <w:sz w:val="32"/>
          <w:szCs w:val="32"/>
        </w:rPr>
        <w:t>做好组织</w:t>
      </w:r>
      <w:r>
        <w:rPr>
          <w:rFonts w:ascii="仿宋_GB2312" w:hAnsi="仿宋" w:eastAsia="仿宋_GB2312"/>
          <w:sz w:val="32"/>
          <w:szCs w:val="32"/>
        </w:rPr>
        <w:t>和在线培训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现将有关事项</w:t>
      </w:r>
      <w:r>
        <w:rPr>
          <w:rFonts w:hint="eastAsia" w:ascii="仿宋_GB2312" w:eastAsia="仿宋_GB2312"/>
          <w:sz w:val="32"/>
          <w:szCs w:val="32"/>
        </w:rPr>
        <w:t>通知</w:t>
      </w:r>
      <w:r>
        <w:rPr>
          <w:rFonts w:ascii="仿宋_GB2312" w:eastAsia="仿宋_GB2312"/>
          <w:sz w:val="32"/>
          <w:szCs w:val="32"/>
        </w:rPr>
        <w:t>如下。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培训周活动主题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手机助力农产品出村进城</w:t>
      </w:r>
    </w:p>
    <w:p>
      <w:pPr>
        <w:widowControl/>
        <w:snapToGrid w:val="0"/>
        <w:spacing w:line="600" w:lineRule="exact"/>
        <w:ind w:firstLine="643" w:firstLineChars="200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二、培训周活动安排</w:t>
      </w:r>
    </w:p>
    <w:tbl>
      <w:tblPr>
        <w:tblStyle w:val="4"/>
        <w:tblW w:w="517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611"/>
        <w:gridCol w:w="4294"/>
        <w:gridCol w:w="2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58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时间</w:t>
            </w: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内容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承办单位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2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8月20日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上午</w:t>
            </w: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全国农民手机应用技能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培训周启动活动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农业</w:t>
            </w:r>
            <w:r>
              <w:rPr>
                <w:rFonts w:ascii="仿宋_GB2312" w:hAnsi="仿宋" w:eastAsia="仿宋_GB2312"/>
                <w:sz w:val="32"/>
                <w:szCs w:val="32"/>
              </w:rPr>
              <w:t>农村部市场与信息化司、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中央农业广播电视学校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61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下午</w:t>
            </w: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中国移动公益农业大讲堂科普讲座线上培训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中国移动通信集团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12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8月21日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上午</w:t>
            </w: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以互联网之力 助力数字乡村建设线上培训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58同镇（北京城市网邻信息技术有限公司）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1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6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下午</w:t>
            </w: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中国电信村村享，助力乡村治理，推进数字乡村建设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中国电信集团公司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61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淘宝大学电商运营公开课线上培训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阿里巴巴集团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612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8月22日</w:t>
            </w:r>
          </w:p>
        </w:tc>
        <w:tc>
          <w:tcPr>
            <w:tcW w:w="346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上午</w:t>
            </w: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聚焦农产品上行，助推电商扶贫线上培训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中国联合网络通信集团有限公司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61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快手邀您来学短视频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线上培训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w w:val="90"/>
                <w:kern w:val="0"/>
                <w:sz w:val="32"/>
                <w:szCs w:val="32"/>
                <w:fitText w:val="3040" w:id="0"/>
              </w:rPr>
              <w:t>北京快手科技有限公</w:t>
            </w:r>
            <w:r>
              <w:rPr>
                <w:rFonts w:hint="eastAsia" w:ascii="仿宋_GB2312" w:hAnsi="仿宋" w:eastAsia="仿宋_GB2312"/>
                <w:spacing w:val="78"/>
                <w:w w:val="90"/>
                <w:kern w:val="0"/>
                <w:sz w:val="32"/>
                <w:szCs w:val="32"/>
                <w:fitText w:val="3040" w:id="0"/>
              </w:rPr>
              <w:t>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1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6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下午</w:t>
            </w: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乡村好主播公益大讲堂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w w:val="90"/>
                <w:kern w:val="0"/>
                <w:sz w:val="32"/>
                <w:szCs w:val="32"/>
                <w:fitText w:val="3040" w:id="1"/>
              </w:rPr>
              <w:t>中国农业电影电视中</w:t>
            </w:r>
            <w:r>
              <w:rPr>
                <w:rFonts w:hint="eastAsia" w:ascii="仿宋_GB2312" w:hAnsi="仿宋" w:eastAsia="仿宋_GB2312"/>
                <w:spacing w:val="78"/>
                <w:w w:val="90"/>
                <w:kern w:val="0"/>
                <w:sz w:val="32"/>
                <w:szCs w:val="32"/>
                <w:fitText w:val="3040" w:id="1"/>
              </w:rPr>
              <w:t>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1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科技赋农让手机成为农民科学种养好帮手线上培训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隆平高科信息技术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（北京）有限公司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12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8月23日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上午</w:t>
            </w: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短视频农产品电商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运营线上线下培训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杨凌珂瑞职业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农民职业培训学校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1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6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下午</w:t>
            </w: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w w:val="95"/>
                <w:kern w:val="0"/>
                <w:sz w:val="32"/>
                <w:szCs w:val="32"/>
                <w:fitText w:val="3680" w:id="2"/>
              </w:rPr>
              <w:t>华为智慧农业实操线上培</w:t>
            </w:r>
            <w:r>
              <w:rPr>
                <w:rFonts w:hint="eastAsia" w:ascii="仿宋_GB2312" w:hAnsi="仿宋" w:eastAsia="仿宋_GB2312"/>
                <w:spacing w:val="25"/>
                <w:w w:val="95"/>
                <w:kern w:val="0"/>
                <w:sz w:val="32"/>
                <w:szCs w:val="32"/>
                <w:fitText w:val="3680" w:id="2"/>
              </w:rPr>
              <w:t>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华为技术有限公司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61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农资采购、农产品销售服务线上培训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中银富登村镇银行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612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8月24日</w:t>
            </w:r>
          </w:p>
        </w:tc>
        <w:tc>
          <w:tcPr>
            <w:tcW w:w="346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上午</w:t>
            </w: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用互联网科技让每一亩田更有价值线下培训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北京一亩田新农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1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普及电商知识，培育乡村电商达人线上线下培训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天天学农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（深圳市天天学农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网络科技有限公司）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1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下午</w:t>
            </w: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免费入驻主流电商平台，学会农产品短视频拍摄技巧线上培训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惠农网（湖南惠农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科技有限公司）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12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8月25日</w:t>
            </w:r>
          </w:p>
        </w:tc>
        <w:tc>
          <w:tcPr>
            <w:tcW w:w="346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上午</w:t>
            </w: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全媒体运营线上培训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华风天际气象服务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1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手机助农 养殖更高效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线上培训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新希望六和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1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下午</w:t>
            </w: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益农信息社三农网红直播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线上培训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北京农信通科技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612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8月26日</w:t>
            </w:r>
          </w:p>
        </w:tc>
        <w:tc>
          <w:tcPr>
            <w:tcW w:w="346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上午</w:t>
            </w: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苏宁易购中华特色馆实操流程协助农民熟悉电商操作线上线下培训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苏宁易购集团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1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打造网红农村、网红农产品线上线下培训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优农帮（四川科库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科技有限公司）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61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下午</w:t>
            </w:r>
          </w:p>
        </w:tc>
        <w:tc>
          <w:tcPr>
            <w:tcW w:w="24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联农带农助力万千果农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创富线上线下培训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田十网（烟台市田十电子商务股份有限公司）</w:t>
            </w:r>
          </w:p>
        </w:tc>
      </w:tr>
    </w:tbl>
    <w:p>
      <w:pPr>
        <w:widowControl/>
        <w:snapToGrid w:val="0"/>
        <w:spacing w:line="600" w:lineRule="exact"/>
        <w:ind w:left="643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三、培训周活动观看方式</w:t>
      </w:r>
    </w:p>
    <w:p>
      <w:pPr>
        <w:adjustRightInd w:val="0"/>
        <w:snapToGrid w:val="0"/>
        <w:spacing w:line="348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培训周期间将采用多种方式进行直播。</w:t>
      </w: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利用互联网，登录农业农村部官网和中国农村远程教育网“全国农民手机应用技能培训”专题直播（</w:t>
      </w:r>
      <w:r>
        <w:rPr>
          <w:rFonts w:ascii="仿宋_GB2312" w:eastAsia="仿宋_GB2312"/>
          <w:sz w:val="32"/>
          <w:szCs w:val="32"/>
        </w:rPr>
        <w:t>http://www.ngx.net.cn/zxjyn/zxjy/kpzt/qgnmsjpx/</w:t>
      </w:r>
      <w:r>
        <w:rPr>
          <w:rFonts w:hint="eastAsia" w:ascii="仿宋_GB2312" w:eastAsia="仿宋_GB2312"/>
          <w:sz w:val="32"/>
          <w:szCs w:val="32"/>
        </w:rPr>
        <w:t>）；</w:t>
      </w:r>
      <w:r>
        <w:rPr>
          <w:rFonts w:hint="eastAsia" w:ascii="仿宋_GB2312" w:eastAsia="仿宋_GB2312"/>
          <w:b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利用卫星网直播，可前往当地的</w:t>
      </w:r>
      <w:r>
        <w:rPr>
          <w:rFonts w:hint="eastAsia" w:ascii="仿宋_GB2312" w:eastAsia="仿宋_GB2312"/>
          <w:sz w:val="32"/>
          <w:szCs w:val="32"/>
          <w:lang w:eastAsia="zh-CN"/>
        </w:rPr>
        <w:t>农广校</w:t>
      </w:r>
      <w:r>
        <w:rPr>
          <w:rFonts w:hint="eastAsia" w:ascii="仿宋_GB2312" w:eastAsia="仿宋_GB2312"/>
          <w:sz w:val="32"/>
          <w:szCs w:val="32"/>
        </w:rPr>
        <w:t>收看；</w:t>
      </w:r>
      <w:r>
        <w:rPr>
          <w:rFonts w:hint="eastAsia" w:ascii="仿宋_GB2312" w:eastAsia="仿宋_GB2312"/>
          <w:b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利用移动端直播，用手机登录“农民学手机”APP、“云上智农”APP、央视频，点击进入启动活动直播区即可观看；</w:t>
      </w:r>
      <w:r>
        <w:rPr>
          <w:rFonts w:hint="eastAsia" w:ascii="仿宋_GB2312" w:eastAsia="仿宋_GB2312"/>
          <w:b/>
          <w:sz w:val="32"/>
          <w:szCs w:val="32"/>
        </w:rPr>
        <w:t>四是</w:t>
      </w:r>
      <w:r>
        <w:rPr>
          <w:rFonts w:hint="eastAsia" w:ascii="仿宋_GB2312" w:eastAsia="仿宋_GB2312"/>
          <w:sz w:val="32"/>
          <w:szCs w:val="32"/>
        </w:rPr>
        <w:t>关注农民学手机快手号，进入即可观看直播。相关</w:t>
      </w:r>
      <w:r>
        <w:rPr>
          <w:rFonts w:ascii="仿宋_GB2312" w:eastAsia="仿宋_GB2312"/>
          <w:sz w:val="32"/>
          <w:szCs w:val="32"/>
        </w:rPr>
        <w:t>培训渠道可扫描下方二维码进入。</w:t>
      </w:r>
    </w:p>
    <w:p>
      <w:pPr>
        <w:adjustRightInd w:val="0"/>
        <w:snapToGrid w:val="0"/>
        <w:spacing w:line="360" w:lineRule="auto"/>
        <w:ind w:firstLine="1120" w:firstLineChars="3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1800225" cy="1800225"/>
            <wp:effectExtent l="0" t="0" r="9525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1800225" cy="18002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360" w:lineRule="auto"/>
        <w:ind w:firstLine="1440" w:firstLineChars="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农民学手机APP            手机培训专题</w:t>
      </w:r>
    </w:p>
    <w:p>
      <w:pPr>
        <w:adjustRightInd w:val="0"/>
        <w:snapToGrid w:val="0"/>
        <w:spacing w:line="360" w:lineRule="auto"/>
        <w:ind w:firstLine="1120" w:firstLineChars="3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1800225" cy="1794510"/>
            <wp:effectExtent l="0" t="0" r="9525" b="1524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1798955" cy="1798955"/>
            <wp:effectExtent l="0" t="0" r="10795" b="1079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</w:rPr>
        <w:t xml:space="preserve">        </w:t>
      </w:r>
    </w:p>
    <w:p>
      <w:pPr>
        <w:adjustRightInd w:val="0"/>
        <w:snapToGrid w:val="0"/>
        <w:spacing w:line="360" w:lineRule="auto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云上智农APP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农民学手机快手号</w:t>
      </w:r>
    </w:p>
    <w:p>
      <w:pPr>
        <w:tabs>
          <w:tab w:val="left" w:pos="540"/>
          <w:tab w:val="left" w:pos="720"/>
        </w:tabs>
        <w:spacing w:line="700" w:lineRule="exact"/>
        <w:ind w:firstLine="900" w:firstLineChars="300"/>
        <w:rPr>
          <w:rFonts w:hint="eastAsia" w:ascii="仿宋_GB2312" w:hAnsi="华文仿宋" w:eastAsia="仿宋_GB2312"/>
          <w:sz w:val="30"/>
          <w:szCs w:val="30"/>
        </w:rPr>
      </w:pPr>
    </w:p>
    <w:p>
      <w:pPr>
        <w:tabs>
          <w:tab w:val="left" w:pos="540"/>
          <w:tab w:val="left" w:pos="720"/>
        </w:tabs>
        <w:spacing w:line="700" w:lineRule="exact"/>
        <w:rPr>
          <w:rFonts w:hint="eastAsia" w:ascii="仿宋_GB2312" w:hAnsi="华文仿宋" w:eastAsia="仿宋_GB2312"/>
          <w:color w:val="FF0000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 xml:space="preserve">                            </w:t>
      </w:r>
    </w:p>
    <w:p>
      <w:pPr>
        <w:rPr>
          <w:b/>
          <w:bCs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467A7"/>
    <w:rsid w:val="3554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2020-08-03T06:10:00Z</dcterms:created>
  <dc:creator>静悄悄哇</dc:creator>
  <cp:lastModifiedBy>静悄悄哇</cp:lastModifiedBy>
  <dcterms:modified xsi:type="dcterms:W3CDTF">2020-08-03T06:10:50Z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