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FA" w:rsidRDefault="00432AFA" w:rsidP="00432AFA">
      <w:pPr>
        <w:pStyle w:val="a0"/>
        <w:spacing w:after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432AFA" w:rsidRDefault="00432AFA" w:rsidP="00432AFA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/>
          <w:b/>
          <w:bCs/>
          <w:sz w:val="36"/>
          <w:szCs w:val="36"/>
        </w:rPr>
        <w:t>2024年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度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百千万培训行动执行情况表</w:t>
      </w:r>
    </w:p>
    <w:bookmarkEnd w:id="0"/>
    <w:p w:rsidR="00432AFA" w:rsidRDefault="00432AFA" w:rsidP="00432AFA">
      <w:pPr>
        <w:pStyle w:val="a0"/>
        <w:spacing w:after="0" w:line="60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仿宋" w:eastAsia="仿宋" w:hAnsi="仿宋" w:cs="仿宋" w:hint="eastAsia"/>
          <w:sz w:val="24"/>
          <w:szCs w:val="24"/>
        </w:rPr>
        <w:t>填表单位（盖章）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                      </w:t>
      </w:r>
    </w:p>
    <w:tbl>
      <w:tblPr>
        <w:tblStyle w:val="a5"/>
        <w:tblW w:w="8337" w:type="dxa"/>
        <w:tblLook w:val="04A0" w:firstRow="1" w:lastRow="0" w:firstColumn="1" w:lastColumn="0" w:noHBand="0" w:noVBand="1"/>
      </w:tblPr>
      <w:tblGrid>
        <w:gridCol w:w="1608"/>
        <w:gridCol w:w="4972"/>
        <w:gridCol w:w="1757"/>
      </w:tblGrid>
      <w:tr w:rsidR="00432AFA" w:rsidTr="00960279">
        <w:trPr>
          <w:trHeight w:val="567"/>
        </w:trPr>
        <w:tc>
          <w:tcPr>
            <w:tcW w:w="6580" w:type="dxa"/>
            <w:gridSpan w:val="2"/>
            <w:shd w:val="clear" w:color="auto" w:fill="F2F2F2" w:themeFill="background1" w:themeFillShade="F2"/>
            <w:vAlign w:val="center"/>
          </w:tcPr>
          <w:p w:rsidR="00432AFA" w:rsidRDefault="00432AFA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本地区农民教育培训专项工程（培训项目）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432AFA" w:rsidRDefault="00432AFA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培训人数</w:t>
            </w:r>
          </w:p>
          <w:p w:rsidR="00432AFA" w:rsidRDefault="00432AFA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（人）</w:t>
            </w:r>
          </w:p>
        </w:tc>
      </w:tr>
      <w:tr w:rsidR="00432AFA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高素质农民培育计划</w:t>
            </w:r>
          </w:p>
        </w:tc>
        <w:tc>
          <w:tcPr>
            <w:tcW w:w="1757" w:type="dxa"/>
            <w:vAlign w:val="center"/>
          </w:tcPr>
          <w:p w:rsidR="00432AFA" w:rsidRDefault="00432AFA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高素质农民培育学用贯通综合试点</w:t>
            </w:r>
          </w:p>
        </w:tc>
        <w:tc>
          <w:tcPr>
            <w:tcW w:w="1757" w:type="dxa"/>
            <w:vAlign w:val="center"/>
          </w:tcPr>
          <w:p w:rsidR="00432AFA" w:rsidRDefault="00432AFA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乡村产业振兴带头人培育“头雁”项目</w:t>
            </w:r>
          </w:p>
        </w:tc>
        <w:tc>
          <w:tcPr>
            <w:tcW w:w="1757" w:type="dxa"/>
            <w:vAlign w:val="center"/>
          </w:tcPr>
          <w:p w:rsidR="00432AFA" w:rsidRDefault="00432AFA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农村实用人才带头人培训</w:t>
            </w:r>
          </w:p>
        </w:tc>
        <w:tc>
          <w:tcPr>
            <w:tcW w:w="1757" w:type="dxa"/>
            <w:vAlign w:val="center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“耕耘者”振兴计划</w:t>
            </w:r>
          </w:p>
        </w:tc>
        <w:tc>
          <w:tcPr>
            <w:tcW w:w="1757" w:type="dxa"/>
            <w:vAlign w:val="center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地方培训项目</w:t>
            </w:r>
          </w:p>
        </w:tc>
        <w:tc>
          <w:tcPr>
            <w:tcW w:w="1757" w:type="dxa"/>
            <w:vAlign w:val="center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6580" w:type="dxa"/>
            <w:gridSpan w:val="2"/>
            <w:shd w:val="clear" w:color="auto" w:fill="F2F2F2" w:themeFill="background1" w:themeFillShade="F2"/>
            <w:vAlign w:val="center"/>
          </w:tcPr>
          <w:p w:rsidR="00432AFA" w:rsidRDefault="00432AFA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参加中央农广校骨干调训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432AFA" w:rsidRDefault="00432AFA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培训人数</w:t>
            </w:r>
          </w:p>
          <w:p w:rsidR="00432AFA" w:rsidRDefault="00432AFA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（人）</w:t>
            </w:r>
          </w:p>
        </w:tc>
      </w:tr>
      <w:tr w:rsidR="00432AFA" w:rsidTr="00960279">
        <w:trPr>
          <w:trHeight w:val="454"/>
        </w:trPr>
        <w:tc>
          <w:tcPr>
            <w:tcW w:w="1608" w:type="dxa"/>
            <w:vMerge w:val="restart"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农民教育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和农民体育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工作者能力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提升培训</w:t>
            </w: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培训机构师资能力提升培训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培训机构教学组织人员能力提升培训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培训机构负责人能力提升培训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农民体育指导员能力提升培训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 w:val="restart"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新型农业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经营主体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带头人能力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提升培训</w:t>
            </w: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新型农业经营主体带头人高级研修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农产品品牌建设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农产品电子商务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休闲农业与乡村旅游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 w:val="restart"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农村基层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干部能力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提升培训</w:t>
            </w: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农村集体经济发展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乡村治理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乡村建设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浙江“千万工程”经验学习</w:t>
            </w: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32AFA" w:rsidTr="00960279">
        <w:trPr>
          <w:trHeight w:val="454"/>
        </w:trPr>
        <w:tc>
          <w:tcPr>
            <w:tcW w:w="1608" w:type="dxa"/>
            <w:vAlign w:val="center"/>
          </w:tcPr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农业园区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高质量发展</w:t>
            </w:r>
          </w:p>
          <w:p w:rsidR="00432AFA" w:rsidRDefault="00432AFA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专题培训</w:t>
            </w:r>
          </w:p>
        </w:tc>
        <w:tc>
          <w:tcPr>
            <w:tcW w:w="4972" w:type="dxa"/>
            <w:vAlign w:val="center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432AFA" w:rsidRDefault="00432AFA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432AFA" w:rsidRDefault="00432AFA" w:rsidP="00432AFA">
      <w:pPr>
        <w:pStyle w:val="a0"/>
        <w:spacing w:after="0" w:line="400" w:lineRule="exact"/>
      </w:pP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注：请于2024年12月20日前提交中央农广校。</w:t>
      </w:r>
    </w:p>
    <w:p w:rsidR="00432AFA" w:rsidRPr="00432AFA" w:rsidRDefault="00432AFA"/>
    <w:sectPr w:rsidR="00432AFA" w:rsidRPr="00432AF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FA"/>
    <w:rsid w:val="004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701D"/>
  <w15:chartTrackingRefBased/>
  <w15:docId w15:val="{89E543BE-A15B-45C1-9927-62E4485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autoRedefine/>
    <w:qFormat/>
    <w:rsid w:val="00432AF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432AFA"/>
    <w:pPr>
      <w:spacing w:after="120"/>
    </w:pPr>
  </w:style>
  <w:style w:type="character" w:customStyle="1" w:styleId="a4">
    <w:name w:val="正文文本 字符"/>
    <w:basedOn w:val="a1"/>
    <w:link w:val="a0"/>
    <w:rsid w:val="00432AFA"/>
  </w:style>
  <w:style w:type="table" w:styleId="a5">
    <w:name w:val="Table Grid"/>
    <w:basedOn w:val="a2"/>
    <w:qFormat/>
    <w:rsid w:val="00432A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2024-06-17T07:40:00Z</dcterms:created>
  <dcterms:modified xsi:type="dcterms:W3CDTF">2024-06-17T07:41:00Z</dcterms:modified>
</cp:coreProperties>
</file>