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EC2" w:rsidRDefault="00380EC2" w:rsidP="00380EC2">
      <w:pPr>
        <w:spacing w:line="640" w:lineRule="exact"/>
        <w:rPr>
          <w:rFonts w:ascii="华文仿宋" w:eastAsia="华文仿宋" w:hAnsi="华文仿宋" w:cs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 w:themeColor="text1"/>
          <w:sz w:val="32"/>
          <w:szCs w:val="32"/>
        </w:rPr>
        <w:t>附件1</w:t>
      </w:r>
    </w:p>
    <w:p w:rsidR="00380EC2" w:rsidRDefault="00380EC2" w:rsidP="00380EC2">
      <w:pPr>
        <w:spacing w:before="56" w:line="173" w:lineRule="auto"/>
        <w:rPr>
          <w:rFonts w:ascii="Times New Roman" w:eastAsia="华文中宋" w:hAnsi="Times New Roman" w:cs="Times New Roman"/>
          <w:b/>
          <w:color w:val="000000"/>
          <w:sz w:val="36"/>
          <w:szCs w:val="36"/>
        </w:rPr>
      </w:pPr>
    </w:p>
    <w:p w:rsidR="00380EC2" w:rsidRDefault="00380EC2" w:rsidP="00380EC2">
      <w:pPr>
        <w:spacing w:before="56" w:line="173" w:lineRule="auto"/>
        <w:jc w:val="center"/>
        <w:rPr>
          <w:rFonts w:ascii="Times New Roman" w:eastAsia="华文中宋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 w:hint="eastAsia"/>
          <w:b/>
          <w:color w:val="000000"/>
          <w:sz w:val="36"/>
          <w:szCs w:val="36"/>
        </w:rPr>
        <w:t>100</w:t>
      </w:r>
      <w:r>
        <w:rPr>
          <w:rFonts w:ascii="Times New Roman" w:eastAsia="华文中宋" w:hAnsi="Times New Roman" w:cs="Times New Roman" w:hint="eastAsia"/>
          <w:b/>
          <w:color w:val="000000"/>
          <w:sz w:val="36"/>
          <w:szCs w:val="36"/>
        </w:rPr>
        <w:t>名优秀农民教育培训教师（农村社会体育指导员）</w:t>
      </w:r>
    </w:p>
    <w:bookmarkEnd w:id="0"/>
    <w:p w:rsidR="00380EC2" w:rsidRDefault="00380EC2" w:rsidP="00380EC2">
      <w:pPr>
        <w:spacing w:before="56" w:line="173" w:lineRule="auto"/>
        <w:rPr>
          <w:rFonts w:asciiTheme="minorEastAsia" w:hAnsiTheme="minorEastAsia" w:cstheme="minorEastAsia"/>
          <w:b/>
          <w:color w:val="000000"/>
          <w:sz w:val="32"/>
          <w:szCs w:val="32"/>
        </w:rPr>
      </w:pPr>
    </w:p>
    <w:p w:rsidR="00380EC2" w:rsidRDefault="00380EC2" w:rsidP="00380EC2">
      <w:pPr>
        <w:spacing w:before="56" w:line="173" w:lineRule="auto"/>
        <w:rPr>
          <w:rFonts w:asciiTheme="minorEastAsia" w:hAnsiTheme="minorEastAsia" w:cstheme="minorEastAsia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90</w:t>
      </w:r>
      <w:r>
        <w:rPr>
          <w:rFonts w:asciiTheme="minorEastAsia" w:hAnsiTheme="minorEastAsia" w:cstheme="minorEastAsia" w:hint="eastAsia"/>
          <w:b/>
          <w:color w:val="000000"/>
          <w:sz w:val="32"/>
          <w:szCs w:val="32"/>
        </w:rPr>
        <w:t>名优秀农民教育培训教师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445"/>
        <w:gridCol w:w="5405"/>
      </w:tblGrid>
      <w:tr w:rsidR="00380EC2" w:rsidTr="00C2030C">
        <w:trPr>
          <w:trHeight w:hRule="exact" w:val="567"/>
          <w:tblHeader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序  号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石凤旋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北京市农业广播电视学校昌平分校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聂立伟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北京市农业广播电视学校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顺义区分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刘丽红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河北省农业广播电视学校宽城满族自治县分校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邢黎明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河北省农业广播电视学校丰南分校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曹国涛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廊坊市农业广播电视学校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李玉知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中央农业广播电视学校枣强县分校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刘玉贤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河北省尚义县农业农村局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任亚新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河北省农业广播电视学校围场分校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杨昌变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晋中市太谷区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现代农业发展中心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刘花蕊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忻州市农业产业发展中心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韩泽华</w:t>
            </w:r>
            <w:proofErr w:type="gramEnd"/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Style w:val="font31"/>
                <w:rFonts w:asciiTheme="minorEastAsia" w:hAnsiTheme="minorEastAsia" w:cstheme="minorEastAsia"/>
                <w:szCs w:val="21"/>
                <w:lang w:bidi="ar"/>
              </w:rPr>
              <w:t>山西省农业广播电视学校大同市分校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金亚男</w:t>
            </w:r>
            <w:proofErr w:type="gramEnd"/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内蒙古自治区农牧业技术推广中心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郝玉莲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乌兰察布市农业技术推广中心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刘  欢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兴安盟农牧技术推广中心</w:t>
            </w:r>
          </w:p>
        </w:tc>
      </w:tr>
      <w:tr w:rsidR="00380EC2" w:rsidTr="00C2030C">
        <w:trPr>
          <w:trHeight w:hRule="exact" w:val="680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张晓丽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锦州市农业农村综合服务中心</w:t>
            </w:r>
          </w:p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(锦州市植物保护中心) </w:t>
            </w:r>
          </w:p>
        </w:tc>
      </w:tr>
      <w:tr w:rsidR="00380EC2" w:rsidTr="00C2030C">
        <w:trPr>
          <w:trHeight w:hRule="exact" w:val="680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郑美灵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盘山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县现代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农业生产基地发展服务中心</w:t>
            </w:r>
          </w:p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（盘山县植物保护服务中心）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胡小兵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梅河口市农民科技教育中心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孙红宇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吉林省农业广播电视学校吉林市分校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王金环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双辽市农民科技教育中心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巴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特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尔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中央农业广播学校黑龙江省肇源分校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许敬山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汤原县农业技术推广中心 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季海军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江苏省农业广播电视学校盱眙县分校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李  峰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江苏省农业广播电视学校宝应县分校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刘秋红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中央农业广播电视学校东台市分校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徐耀辉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江苏省农业广播电视学校海门分校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徐丽红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响水县农业干部学校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庞英华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浙江省农业广播电视学校杭州市余杭区分校 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杨海英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浙江省农业广播电视学校新昌县分校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廉同艳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中央农业广播电视学校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颍上县分校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王  涛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宿州市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埇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桥区农业技术推广中心（农广校）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许光莲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泾县农业广播电视学校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姚国英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安庆市农业科技教育中心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施向华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宁化县农村合作经济经营服务站 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邹琴琴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中央农业广播学校江西省余干县分校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张文倩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新泰市现代农业发展服务中心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袁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 琳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山东省农业广播电视学校聊城市分校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陈升兰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莒县农业技术服务中心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侯  伟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山东省农业广播电视学校菏泽市分校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马东红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济宁市任城区农业农村局 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郭春生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河南省农业广播电视学校濮阳县分校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王进文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河南省农业广播电视学校柘城县分校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李广远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河南省农业广播电视学校焦作市分校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訾帅朋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河南省农业广播电视学校温县分校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李家宁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漯河市农业农村科技教育中心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高  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彬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襄阳市农业广播电视学校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龙守勋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湖北省农业广播电视学校宣恩县分校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郭晚心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湖北农业广播电视学校大冶分校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黄远太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湖南省农业广播电视学校炎陵县分校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欧阳娟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湖南省农业广播电视学校宁远县分校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向治成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常宁市农业广播电视学校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杨  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莉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湖南省农业广播电视学校永顺县分校</w:t>
            </w:r>
          </w:p>
        </w:tc>
      </w:tr>
      <w:tr w:rsidR="00380EC2" w:rsidTr="00C2030C">
        <w:trPr>
          <w:trHeight w:hRule="exact" w:val="680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陆  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璃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广东科贸职业学院</w:t>
            </w:r>
          </w:p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（广东省农业广播电视职业学校）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罗春锦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宾阳县农业农村综合服务中心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黄洁薇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环江毛南族自治县农业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科教站</w:t>
            </w:r>
            <w:proofErr w:type="gramEnd"/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李孝斌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广西农业广播电视学校富川分校</w:t>
            </w:r>
          </w:p>
        </w:tc>
      </w:tr>
      <w:tr w:rsidR="00380EC2" w:rsidTr="00C2030C">
        <w:trPr>
          <w:trHeight w:hRule="exact" w:val="680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霍敏霞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海南省农民科技教育培训中心</w:t>
            </w:r>
          </w:p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（海南省农业广播电视学校）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张夏兰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中央农业广播电视学校重庆市巴南区分校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漆建波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重庆市农业广播电视学校万州区分校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陶险峰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重庆市农业广播电视学校丰都县分校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赵  国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四川省农业广播电视学校通江县分校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邓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 敏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四川省农业广播电视学校资中县分校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李  琳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苍溪县农业教育培训中心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刘向东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成都市双流区农业农村局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李清超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毕节市农业科学研究所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杨  丽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江口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县现代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农业产业发展招商服务中心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王  建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清镇市农业广播电视学校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刘  莺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云南省农业广播电视学校曲靖市分校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吕东条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富宁县农业技术推广中心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姚顺明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易门县农业广播电视学校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宋利山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陕西省农业广播电视学校延安市分校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张江红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镇巴县农民科技教育培训中心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王振西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宝鸡市陈仓区农业宣传信息培训中心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雷  苗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镇安县农民科技教育信息中心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刘  军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靖边县农业科技教育培训中心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袁小丽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中央农业广播学校甘肃省环县分校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陈建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建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清水县农业广播电视学校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李建民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甘南藏族自治州农业广播电视学校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卢凤琴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兰州市农业广播电视学校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张成明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大通回族土族自治县农业技术推广中心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陈香正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青海省农业广播电视学校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门源县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孙国强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隆德县农业广播电视学校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牛婷霞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盐池县农业广播电视学校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吴多瑛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新疆农业广播电视学校拜城分校</w:t>
            </w:r>
          </w:p>
        </w:tc>
      </w:tr>
      <w:tr w:rsidR="00380EC2" w:rsidTr="00C2030C">
        <w:trPr>
          <w:trHeight w:hRule="exact" w:val="680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努尔兰·吐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尔逊阿力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新疆农业广播电视学校特克斯县分校</w:t>
            </w:r>
          </w:p>
        </w:tc>
      </w:tr>
      <w:tr w:rsidR="00380EC2" w:rsidTr="00C2030C">
        <w:trPr>
          <w:trHeight w:hRule="exact" w:val="680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吾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丽扎巴依尔·别肯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新疆农业广播电视学校托里分校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宋荣美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新疆生产建设兵团第七师一二九农业发展服务中心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何艳秋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黑龙江省农垦管理干部学院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钟  萍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广东农工商职业技术学院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许文博</w:t>
            </w:r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大连市农业广播电视学校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numPr>
                <w:ilvl w:val="0"/>
                <w:numId w:val="1"/>
              </w:numPr>
              <w:ind w:firstLine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李  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娜</w:t>
            </w:r>
            <w:proofErr w:type="gramEnd"/>
          </w:p>
        </w:tc>
        <w:tc>
          <w:tcPr>
            <w:tcW w:w="3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青岛西海岸新区农业农村事业发展中心</w:t>
            </w:r>
          </w:p>
        </w:tc>
      </w:tr>
    </w:tbl>
    <w:p w:rsidR="00380EC2" w:rsidRDefault="00380EC2" w:rsidP="00380EC2">
      <w:pPr>
        <w:spacing w:before="56" w:line="173" w:lineRule="auto"/>
        <w:rPr>
          <w:rFonts w:ascii="Times New Roman" w:eastAsia="华文中宋" w:hAnsi="Times New Roman" w:cs="Times New Roman"/>
          <w:b/>
          <w:color w:val="000000"/>
          <w:sz w:val="36"/>
          <w:szCs w:val="36"/>
        </w:rPr>
      </w:pPr>
    </w:p>
    <w:p w:rsidR="00380EC2" w:rsidRDefault="00380EC2" w:rsidP="00380EC2">
      <w:pPr>
        <w:spacing w:before="56" w:line="173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10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名优秀农村社会体育指导员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415"/>
        <w:gridCol w:w="5465"/>
      </w:tblGrid>
      <w:tr w:rsidR="00380EC2" w:rsidTr="00C2030C">
        <w:trPr>
          <w:trHeight w:hRule="exact" w:val="567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序  号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工作单位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王秀芬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山西省农民体育协会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朱象秋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吉林省农民体育协会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祁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 超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上海市金山区吕巷镇社区党群服务中心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林  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桢</w:t>
            </w:r>
            <w:proofErr w:type="gramEnd"/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浙江省农业广播电视学校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曹立娜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铜陵市龙舟协会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王春田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山东省农业广播电视学校沂水县分校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蒙园春</w:t>
            </w:r>
            <w:proofErr w:type="gramEnd"/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河池市宜州区植保站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刘  霞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重庆市农业广播电视学校潼南区分校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张寿双</w:t>
            </w:r>
            <w:proofErr w:type="gramEnd"/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台江县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台盘乡台盘村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村民委员会</w:t>
            </w:r>
          </w:p>
        </w:tc>
      </w:tr>
      <w:tr w:rsidR="00380EC2" w:rsidTr="00C2030C">
        <w:trPr>
          <w:trHeight w:hRule="exact" w:val="567"/>
          <w:jc w:val="center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张  蓉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80EC2" w:rsidRDefault="00380EC2" w:rsidP="00C203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云南省农业广播电视学校</w:t>
            </w:r>
          </w:p>
        </w:tc>
      </w:tr>
    </w:tbl>
    <w:p w:rsidR="00380EC2" w:rsidRDefault="00380EC2" w:rsidP="00380EC2">
      <w:pPr>
        <w:spacing w:before="56" w:line="173" w:lineRule="auto"/>
        <w:jc w:val="center"/>
        <w:rPr>
          <w:rFonts w:ascii="Times New Roman" w:eastAsia="华文中宋" w:hAnsi="Times New Roman" w:cs="Times New Roman"/>
          <w:b/>
          <w:color w:val="000000"/>
          <w:sz w:val="36"/>
          <w:szCs w:val="36"/>
        </w:rPr>
      </w:pPr>
    </w:p>
    <w:p w:rsidR="00380EC2" w:rsidRDefault="00380EC2" w:rsidP="00380EC2">
      <w:pPr>
        <w:spacing w:before="56" w:line="173" w:lineRule="auto"/>
        <w:jc w:val="center"/>
        <w:rPr>
          <w:rFonts w:ascii="Times New Roman" w:eastAsia="华文中宋" w:hAnsi="Times New Roman" w:cs="Times New Roman"/>
          <w:b/>
          <w:color w:val="000000"/>
          <w:sz w:val="36"/>
          <w:szCs w:val="36"/>
        </w:rPr>
      </w:pPr>
    </w:p>
    <w:p w:rsidR="00380EC2" w:rsidRDefault="00380EC2" w:rsidP="00380EC2">
      <w:pPr>
        <w:spacing w:before="56" w:line="173" w:lineRule="auto"/>
        <w:jc w:val="center"/>
        <w:rPr>
          <w:rFonts w:ascii="Times New Roman" w:eastAsia="华文中宋" w:hAnsi="Times New Roman" w:cs="Times New Roman"/>
          <w:b/>
          <w:color w:val="000000"/>
          <w:sz w:val="36"/>
          <w:szCs w:val="36"/>
        </w:rPr>
      </w:pPr>
    </w:p>
    <w:p w:rsidR="00D77DE2" w:rsidRPr="00380EC2" w:rsidRDefault="00D77DE2">
      <w:pPr>
        <w:rPr>
          <w:rFonts w:ascii="宋体" w:eastAsia="宋体" w:hAnsi="宋体" w:cs="宋体" w:hint="eastAsia"/>
          <w:sz w:val="20"/>
          <w:szCs w:val="20"/>
        </w:rPr>
      </w:pPr>
    </w:p>
    <w:sectPr w:rsidR="00D77DE2" w:rsidRPr="00380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5F40893"/>
    <w:multiLevelType w:val="singleLevel"/>
    <w:tmpl w:val="E5F40893"/>
    <w:lvl w:ilvl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C2"/>
    <w:rsid w:val="00380EC2"/>
    <w:rsid w:val="00D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8113"/>
  <w15:chartTrackingRefBased/>
  <w15:docId w15:val="{AC47B165-862C-413B-BE53-AC7D31F2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380EC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2023-11-21T02:34:00Z</dcterms:created>
  <dcterms:modified xsi:type="dcterms:W3CDTF">2023-11-21T02:34:00Z</dcterms:modified>
</cp:coreProperties>
</file>