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458" w:rsidRDefault="00914458" w:rsidP="0091445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eastAsia="华文中宋" w:hAnsi="华文中宋"/>
          <w:b/>
          <w:bCs/>
          <w:spacing w:val="20"/>
          <w:kern w:val="0"/>
          <w:sz w:val="36"/>
          <w:szCs w:val="36"/>
        </w:rPr>
      </w:pPr>
    </w:p>
    <w:p w:rsidR="00914458" w:rsidRDefault="00914458" w:rsidP="0091445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eastAsia="华文中宋" w:hAnsi="华文中宋"/>
          <w:b/>
          <w:bCs/>
          <w:spacing w:val="20"/>
          <w:kern w:val="0"/>
          <w:sz w:val="36"/>
          <w:szCs w:val="36"/>
        </w:rPr>
      </w:pPr>
      <w:bookmarkStart w:id="0" w:name="_GoBack"/>
      <w:r>
        <w:rPr>
          <w:rFonts w:eastAsia="华文中宋" w:hAnsi="华文中宋" w:hint="eastAsia"/>
          <w:b/>
          <w:bCs/>
          <w:spacing w:val="20"/>
          <w:kern w:val="0"/>
          <w:sz w:val="36"/>
          <w:szCs w:val="36"/>
        </w:rPr>
        <w:t>第四届全国农民教育培训发展论坛</w:t>
      </w:r>
    </w:p>
    <w:p w:rsidR="00914458" w:rsidRDefault="00914458" w:rsidP="0091445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eastAsia="华文中宋" w:hAnsi="华文中宋"/>
          <w:b/>
          <w:bCs/>
          <w:spacing w:val="20"/>
          <w:kern w:val="0"/>
          <w:sz w:val="36"/>
          <w:szCs w:val="36"/>
        </w:rPr>
      </w:pPr>
      <w:r>
        <w:rPr>
          <w:rFonts w:eastAsia="华文中宋" w:hAnsi="华文中宋" w:hint="eastAsia"/>
          <w:b/>
          <w:bCs/>
          <w:spacing w:val="20"/>
          <w:kern w:val="0"/>
          <w:sz w:val="36"/>
          <w:szCs w:val="36"/>
        </w:rPr>
        <w:t>主要活动初步安排</w:t>
      </w:r>
    </w:p>
    <w:bookmarkEnd w:id="0"/>
    <w:p w:rsidR="00914458" w:rsidRDefault="00914458" w:rsidP="00914458">
      <w:pPr>
        <w:snapToGrid w:val="0"/>
        <w:spacing w:line="400" w:lineRule="exact"/>
        <w:rPr>
          <w:rFonts w:ascii="Times New Roman" w:eastAsia="仿宋_GB2312" w:hAnsi="Times New Roman" w:cs="Times New Roman"/>
          <w:sz w:val="36"/>
          <w:szCs w:val="36"/>
        </w:rPr>
      </w:pPr>
    </w:p>
    <w:tbl>
      <w:tblPr>
        <w:tblW w:w="7781" w:type="dxa"/>
        <w:jc w:val="center"/>
        <w:tblLayout w:type="fixed"/>
        <w:tblLook w:val="04A0" w:firstRow="1" w:lastRow="0" w:firstColumn="1" w:lastColumn="0" w:noHBand="0" w:noVBand="1"/>
      </w:tblPr>
      <w:tblGrid>
        <w:gridCol w:w="1325"/>
        <w:gridCol w:w="1225"/>
        <w:gridCol w:w="5231"/>
      </w:tblGrid>
      <w:tr w:rsidR="00914458" w:rsidTr="00134FFB">
        <w:trPr>
          <w:trHeight w:val="546"/>
          <w:tblHeader/>
          <w:jc w:val="center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  <w:t>活动名称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  <w:t>活动时间</w:t>
            </w: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  <w:t>主要活动</w:t>
            </w:r>
          </w:p>
        </w:tc>
      </w:tr>
      <w:tr w:rsidR="00914458" w:rsidTr="00134FFB">
        <w:trPr>
          <w:trHeight w:val="90"/>
          <w:jc w:val="center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开幕式</w:t>
            </w:r>
          </w:p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暨主论坛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月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11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日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9:30-11:40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华文仿宋" w:eastAsia="华文仿宋" w:hAnsi="华文仿宋" w:cs="华文仿宋"/>
                <w:kern w:val="0"/>
                <w:szCs w:val="21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河北省人民政府领导、教育部职业教育与成人教育司领导、联合国粮农组织植保司领导致辞；发布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2022年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全国高素质农民发展报告；党的二十大代表、“全国十佳农民”代表、百名优秀学员代表典型发言；宣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介</w:t>
            </w:r>
            <w:proofErr w:type="gramEnd"/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优秀农民教育培训学员，优秀基层农广校校长等；农业农村部张兴旺副部长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作主</w:t>
            </w:r>
            <w:proofErr w:type="gramEnd"/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旨报告；向下届论坛交旗。</w:t>
            </w:r>
          </w:p>
        </w:tc>
      </w:tr>
      <w:tr w:rsidR="00914458" w:rsidTr="00134FFB">
        <w:trPr>
          <w:trHeight w:val="1139"/>
          <w:jc w:val="center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分论坛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月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11日14:00-15:30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rPr>
                <w:rFonts w:ascii="华文仿宋" w:eastAsia="华文仿宋" w:hAnsi="华文仿宋" w:cs="华文仿宋"/>
                <w:kern w:val="0"/>
                <w:szCs w:val="21"/>
                <w:lang w:val="zh-CN"/>
              </w:rPr>
            </w:pPr>
            <w:r>
              <w:rPr>
                <w:rFonts w:ascii="华文仿宋" w:eastAsia="华文仿宋" w:hAnsi="华文仿宋" w:cs="华文仿宋"/>
                <w:kern w:val="0"/>
                <w:szCs w:val="21"/>
              </w:rPr>
              <w:t>“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听党话·感党恩·跟党走</w:t>
            </w:r>
            <w:r>
              <w:rPr>
                <w:rFonts w:ascii="华文仿宋" w:eastAsia="华文仿宋" w:hAnsi="华文仿宋" w:cs="华文仿宋"/>
                <w:kern w:val="0"/>
                <w:szCs w:val="21"/>
              </w:rPr>
              <w:t>”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专题宣讲。高素质农民代表进行现场宣讲，中农办秘书局、科教司、社会司领导进行点评。</w:t>
            </w:r>
          </w:p>
        </w:tc>
      </w:tr>
      <w:tr w:rsidR="00914458" w:rsidTr="00134FFB">
        <w:trPr>
          <w:trHeight w:val="1333"/>
          <w:jc w:val="center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分论坛二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月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11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日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15:40-17:00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华文仿宋" w:eastAsia="华文仿宋" w:hAnsi="华文仿宋" w:cs="华文仿宋"/>
                <w:kern w:val="0"/>
                <w:szCs w:val="21"/>
                <w:lang w:val="zh-CN"/>
              </w:rPr>
            </w:pPr>
            <w:r>
              <w:rPr>
                <w:rFonts w:ascii="华文仿宋" w:eastAsia="华文仿宋" w:hAnsi="华文仿宋" w:cs="华文仿宋"/>
                <w:kern w:val="0"/>
                <w:szCs w:val="21"/>
              </w:rPr>
              <w:t>“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成长·成才·成功</w:t>
            </w:r>
            <w:r>
              <w:rPr>
                <w:rFonts w:ascii="华文仿宋" w:eastAsia="华文仿宋" w:hAnsi="华文仿宋" w:cs="华文仿宋"/>
                <w:kern w:val="0"/>
                <w:szCs w:val="21"/>
              </w:rPr>
              <w:t>”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对话交流。邀请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领导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专家学者和农民教育培训机构负责人作专题报告；邀请专家学者、农民教育培训机构、农业企业负责人、农业经理人代表、高素质农民座谈交流并现场互动。</w:t>
            </w:r>
          </w:p>
        </w:tc>
      </w:tr>
      <w:tr w:rsidR="00914458" w:rsidTr="00134FFB">
        <w:trPr>
          <w:trHeight w:val="1321"/>
          <w:jc w:val="center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专题活动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一</w:t>
            </w:r>
            <w:proofErr w:type="gramEnd"/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1月11日</w:t>
            </w:r>
          </w:p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9:00-17:30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华文仿宋" w:eastAsia="华文仿宋" w:hAnsi="华文仿宋" w:cs="华文仿宋"/>
                <w:kern w:val="0"/>
                <w:szCs w:val="21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示范引领·农民教育培训成果展示。展示全国农民教育培训成果，带动农民教育培训高质量发展。河北省农广校学员暨农民田间学校优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特</w:t>
            </w:r>
            <w:proofErr w:type="gramEnd"/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农产品展示，体现河北省农民教育培训成效和现代农业生产发展水平。</w:t>
            </w:r>
          </w:p>
        </w:tc>
      </w:tr>
      <w:tr w:rsidR="00914458" w:rsidTr="00134FFB">
        <w:trPr>
          <w:trHeight w:val="1218"/>
          <w:jc w:val="center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专题活动二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1月11日</w:t>
            </w:r>
          </w:p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9:00-17:30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传承发扬·农业农村文化展演活动。邀请正定常山战鼓等农民表演团体现场展演。以“画丰收·感党恩”为主题，邀请非物质文化遗产项目传承人现场展示传统书画制作技艺，展现河北农业农村优秀传统文化传承和农民丰富多彩的文化生活。</w:t>
            </w:r>
          </w:p>
        </w:tc>
      </w:tr>
      <w:tr w:rsidR="00914458" w:rsidTr="00134FFB">
        <w:trPr>
          <w:trHeight w:val="1673"/>
          <w:jc w:val="center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专题活动三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1月11日</w:t>
            </w:r>
          </w:p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9:00-17:30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58" w:rsidRDefault="00914458" w:rsidP="00134FFB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华文仿宋" w:eastAsia="华文仿宋" w:hAnsi="华文仿宋" w:cs="华文仿宋"/>
                <w:kern w:val="0"/>
                <w:szCs w:val="21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val="zh-CN"/>
              </w:rPr>
              <w:t>赓续精神·乡村振兴示范观摩。河北省正定县塔元庄村委会进行红色教育，赓续红色精神；正定县乡村振兴示范园，观摩农业农村现代化建设情况。</w:t>
            </w:r>
          </w:p>
        </w:tc>
      </w:tr>
    </w:tbl>
    <w:p w:rsidR="00914458" w:rsidRDefault="00914458" w:rsidP="00914458">
      <w:pPr>
        <w:autoSpaceDE w:val="0"/>
        <w:autoSpaceDN w:val="0"/>
        <w:adjustRightInd w:val="0"/>
        <w:snapToGrid w:val="0"/>
        <w:rPr>
          <w:rFonts w:ascii="华文仿宋" w:eastAsia="华文仿宋" w:hAnsi="华文仿宋" w:cs="华文仿宋"/>
          <w:kern w:val="0"/>
          <w:sz w:val="10"/>
          <w:szCs w:val="10"/>
          <w:lang w:val="zh-CN"/>
        </w:rPr>
      </w:pPr>
    </w:p>
    <w:p w:rsidR="00914458" w:rsidRDefault="00914458" w:rsidP="00914458">
      <w:pPr>
        <w:pStyle w:val="1"/>
        <w:ind w:left="840" w:hanging="420"/>
      </w:pPr>
    </w:p>
    <w:p w:rsidR="00AA7FDF" w:rsidRPr="00914458" w:rsidRDefault="00AA7FDF"/>
    <w:sectPr w:rsidR="00AA7FDF" w:rsidRPr="00914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58"/>
    <w:rsid w:val="00914458"/>
    <w:rsid w:val="00A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9D1EA-61D0-4AE3-8047-D177885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91445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图表目录1"/>
    <w:basedOn w:val="a"/>
    <w:next w:val="a"/>
    <w:qFormat/>
    <w:rsid w:val="00914458"/>
    <w:pPr>
      <w:ind w:leftChars="200" w:left="400" w:hangingChars="200" w:hanging="200"/>
    </w:pPr>
  </w:style>
  <w:style w:type="paragraph" w:styleId="a0">
    <w:name w:val="Normal Indent"/>
    <w:basedOn w:val="a"/>
    <w:uiPriority w:val="99"/>
    <w:semiHidden/>
    <w:unhideWhenUsed/>
    <w:rsid w:val="009144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2023-01-09T03:06:00Z</dcterms:created>
  <dcterms:modified xsi:type="dcterms:W3CDTF">2023-01-09T03:07:00Z</dcterms:modified>
</cp:coreProperties>
</file>