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C4" w:rsidRDefault="00E874C4" w:rsidP="00E874C4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E874C4" w:rsidRDefault="00E874C4" w:rsidP="00E874C4">
      <w:pPr>
        <w:spacing w:line="360" w:lineRule="auto"/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全国</w:t>
      </w:r>
      <w:r w:rsidRPr="00D850D3">
        <w:rPr>
          <w:rFonts w:ascii="华文中宋" w:eastAsia="华文中宋" w:hAnsi="华文中宋" w:hint="eastAsia"/>
          <w:color w:val="000000"/>
          <w:sz w:val="32"/>
          <w:szCs w:val="32"/>
        </w:rPr>
        <w:t>农业广播电视学校</w:t>
      </w:r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教学能手“一师</w:t>
      </w:r>
      <w:proofErr w:type="gramStart"/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一</w:t>
      </w:r>
      <w:proofErr w:type="gramEnd"/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优课”活动</w:t>
      </w:r>
    </w:p>
    <w:p w:rsidR="00E874C4" w:rsidRDefault="00E874C4" w:rsidP="00E874C4">
      <w:pPr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/>
          <w:color w:val="000000"/>
          <w:sz w:val="32"/>
          <w:szCs w:val="32"/>
        </w:rPr>
        <w:t>组织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工作表扬</w:t>
      </w:r>
      <w:r>
        <w:rPr>
          <w:rFonts w:ascii="华文中宋" w:eastAsia="华文中宋" w:hAnsi="华文中宋"/>
          <w:color w:val="000000"/>
          <w:sz w:val="32"/>
          <w:szCs w:val="32"/>
        </w:rPr>
        <w:t>名单</w:t>
      </w:r>
    </w:p>
    <w:p w:rsidR="00E874C4" w:rsidRDefault="00E874C4" w:rsidP="00E874C4">
      <w:pPr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</w:p>
    <w:p w:rsidR="00E874C4" w:rsidRPr="008A4E06" w:rsidRDefault="00E874C4" w:rsidP="00E874C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28"/>
        </w:rPr>
      </w:pPr>
      <w:r w:rsidRPr="008A4E06">
        <w:rPr>
          <w:rFonts w:ascii="宋体" w:hAnsi="宋体" w:hint="eastAsia"/>
          <w:color w:val="000000" w:themeColor="text1"/>
          <w:sz w:val="28"/>
        </w:rPr>
        <w:t>河北省农业广播电视学校</w:t>
      </w:r>
    </w:p>
    <w:p w:rsidR="00E874C4" w:rsidRPr="008A4E06" w:rsidRDefault="00E874C4" w:rsidP="00E874C4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山东省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3.吉林省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4.</w:t>
      </w:r>
      <w:r>
        <w:rPr>
          <w:color w:val="000000" w:themeColor="text1"/>
          <w:sz w:val="28"/>
        </w:rPr>
        <w:t>新疆兵团</w:t>
      </w:r>
      <w:r w:rsidRPr="00D850D3">
        <w:rPr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5.辽宁省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6.河南省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7.海南省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8.四川省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rFonts w:ascii="宋体" w:hAnsi="宋体"/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9.陕西省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spacing w:line="360" w:lineRule="auto"/>
        <w:ind w:firstLineChars="200" w:firstLine="560"/>
        <w:rPr>
          <w:color w:val="000000" w:themeColor="text1"/>
          <w:sz w:val="28"/>
        </w:rPr>
      </w:pPr>
      <w:r>
        <w:rPr>
          <w:rFonts w:ascii="宋体" w:hAnsi="宋体" w:hint="eastAsia"/>
          <w:color w:val="000000" w:themeColor="text1"/>
          <w:sz w:val="28"/>
        </w:rPr>
        <w:t>10.</w:t>
      </w:r>
      <w:r>
        <w:rPr>
          <w:rFonts w:ascii="宋体" w:hAnsi="宋体"/>
          <w:color w:val="000000" w:themeColor="text1"/>
          <w:sz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</w:rPr>
        <w:t>云南省</w:t>
      </w:r>
      <w:r w:rsidRPr="00D850D3">
        <w:rPr>
          <w:rFonts w:ascii="宋体" w:hAnsi="宋体" w:hint="eastAsia"/>
          <w:color w:val="000000" w:themeColor="text1"/>
          <w:sz w:val="28"/>
        </w:rPr>
        <w:t>农业广播电视学校</w:t>
      </w:r>
    </w:p>
    <w:p w:rsidR="00E874C4" w:rsidRDefault="00E874C4" w:rsidP="00E874C4">
      <w:pPr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</w:p>
    <w:p w:rsidR="00054CE9" w:rsidRPr="00E874C4" w:rsidRDefault="00054CE9"/>
    <w:sectPr w:rsidR="00054CE9" w:rsidRPr="00E874C4" w:rsidSect="00E45BB7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8438"/>
    </w:sdtPr>
    <w:sdtEndPr/>
    <w:sdtContent>
      <w:p w:rsidR="00FE480A" w:rsidRDefault="00E874C4">
        <w:pPr>
          <w:pStyle w:val="a3"/>
          <w:jc w:val="center"/>
        </w:pPr>
        <w:r w:rsidRPr="002663B9">
          <w:fldChar w:fldCharType="begin"/>
        </w:r>
        <w:r>
          <w:instrText xml:space="preserve"> PAGE   \* MERGEFORMAT </w:instrText>
        </w:r>
        <w:r w:rsidRPr="002663B9">
          <w:fldChar w:fldCharType="separate"/>
        </w:r>
        <w:r w:rsidRPr="00E874C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E480A" w:rsidRDefault="00E874C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AB6"/>
    <w:multiLevelType w:val="hybridMultilevel"/>
    <w:tmpl w:val="FD764862"/>
    <w:lvl w:ilvl="0" w:tplc="3B1875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4C4"/>
    <w:rsid w:val="00054CE9"/>
    <w:rsid w:val="00055EC7"/>
    <w:rsid w:val="003B5C79"/>
    <w:rsid w:val="00D95D2F"/>
    <w:rsid w:val="00E8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874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874C4"/>
    <w:rPr>
      <w:rFonts w:ascii="Times New Roman" w:eastAsia="宋体" w:hAnsi="Times New Roman" w:cs="Times New Roman"/>
      <w:sz w:val="18"/>
      <w:szCs w:val="20"/>
    </w:rPr>
  </w:style>
  <w:style w:type="paragraph" w:styleId="a4">
    <w:name w:val="List Paragraph"/>
    <w:basedOn w:val="a"/>
    <w:uiPriority w:val="99"/>
    <w:unhideWhenUsed/>
    <w:qFormat/>
    <w:rsid w:val="00E874C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E874C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874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2018-10-29T03:17:00Z</dcterms:created>
  <dcterms:modified xsi:type="dcterms:W3CDTF">2018-10-29T03:17:00Z</dcterms:modified>
</cp:coreProperties>
</file>